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9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169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蒋  健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8600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讲师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讲师二级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无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每年至少为本科生讲授一门课程，年学时数不少于 32 学时， 指导或参与指导本科毕业设计（论文）不少于 2 人；每年完成不少于1 次现场实习指导或实验指导任务。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完成总学时806，其中本科生课程学时636；每年指导2人毕业设计；每年进行1次铁路运输生产实习现场指导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承担科研项目，聘期内本人完成的经费额度不少于 30 万元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承担科研项目，聘期内本人完成的经费额度折算达到48 万元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以第一作者发表 B 类论文 2 篇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发表An5论文，参与编写英文教材，可以折算B 类论文 2 篇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在聘期内，积极承担班主任或兼职辅导员等任务，积极参加校、院、系所、工会等组织的活动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承担运输学1901、2204班班主任，积极参加校、院、系所、工会活动（如校羽毛球赛）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主动参与国际合作交流，并取得较好成绩；或作为导师、副导师指导外国留学生；或在校际国际学术交流活动中独立承担重要任务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指导留学生硕士研究生2人，其中1人已顺利毕业获得硕士学位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聘期自我评价已经达到了讲师二级的岗位履职要求，在教学、科研、社会服务等方面均取得了一定的成果。具体成果已经列在考核表中，不再赘述。本人基本满意，但各方面工作仍存在很多不足，有较大提升空间，需要认真思考并不断提高。如能得到续聘，本人的努力和改进方向如下：
                <w:br/>
                1. 教学方面虽然承担学时较多，但也面临许多新问题和新挑战，比较明显感觉到学生在课堂的听课情况不如以前，带现场实习时也存在一些学生个性较强管理困难等情况，说明随着本人年龄的增大，与学生的代沟愈发明显，且以前较成功的教学方法在”00后“的应用性变弱，应进一步学习先进的教学方法并找到合适自己的教学实践路径，不仅要承担多学时的教学任务，更要承担好、高质量地完成教学。此外，也要尽自己的努力认真完成专业、学科以及课程组等布置下来的为专业建设撰写材料、现场服务等任务，为专业和学科建设多做贡献。
                <w:br/>
                2. 科研方面与其他教师的差距很大，目前虽然参与的科研项目较多，但总体的参与度一般，在项目中起到的作用也有限，应进一步加强自身的专业学习能力以及更努力的工作态度，立足现场踏踏实实搞科研。撰写论文也多结合现场实际，争取做到兼顾创新性和应用性。目前撰写论文的能力欠缺较多，也要加强撰写论文的各方面规范性训练，多向优秀的前辈和新进的年轻人学习科研方法，尝试发表较高水平论文。
                <w:br/>
                3.本人新承担了学院非学历教育方面的部分工作，8个月以来得到了充分的能力提升和锻炼，了解了很多行政事务性工作的内涵，接下来如能继续承担，要多向有经验的行政老师学习工作的方式方法，在工作中不断改进提升，为学院提升业内影响力和创收贡献力量。招生宣传工作主观上也愿意继续承担，为学校和学院招揽高质量生源努力，其他的公共服务工作也争取做到有求必应，给学院和系所分忧。
                <w:br/>
                本聘期内工作做的较多较杂，个人缺乏系统性安排，经常是一段时间内承担了较多互不关联的工作，顾此失彼，时间碎片化严重，无法形成认真思考的大块时间，虽然一段时间下来较为疲惫，但对个人的提升有限，一段时间总结下来发现工作成果很一般。当然居住地远，通勤时间长也是原因之一，存在通勤后影响工作精力的问题。下个聘期争取减少通勤时间，把精力多留下来完成工作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